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4066" w:type="pct"/>
        <w:jc w:val="center"/>
        <w:tblInd w:w="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0"/>
        <w:gridCol w:w="2028"/>
        <w:gridCol w:w="1111"/>
        <w:gridCol w:w="1092"/>
        <w:gridCol w:w="1015"/>
        <w:gridCol w:w="1525"/>
        <w:gridCol w:w="315"/>
        <w:gridCol w:w="293"/>
        <w:gridCol w:w="1268"/>
        <w:gridCol w:w="1722"/>
        <w:gridCol w:w="967"/>
      </w:tblGrid>
      <w:tr w:rsidR="00BC5C1A" w:rsidRPr="00A22864" w:rsidTr="006B1594">
        <w:trPr>
          <w:trHeight w:val="227"/>
          <w:jc w:val="center"/>
        </w:trPr>
        <w:tc>
          <w:tcPr>
            <w:tcW w:w="159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408" w:type="pct"/>
            <w:gridSpan w:val="8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 w:rsidRPr="00AB6C64">
              <w:rPr>
                <w:lang w:val="sr-Cyrl-CS"/>
              </w:rPr>
              <w:t>Сузана Стефановић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59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408" w:type="pct"/>
            <w:gridSpan w:val="8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 w:rsidRPr="00AB6C64">
              <w:rPr>
                <w:lang w:val="sr-Cyrl-CS"/>
              </w:rPr>
              <w:t>Редовни професор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59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408" w:type="pct"/>
            <w:gridSpan w:val="8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 w:rsidRPr="00AB6C64">
              <w:rPr>
                <w:lang w:val="sr-Cyrl-CS"/>
              </w:rPr>
              <w:t>Пословно управљање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62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62" w:type="pct"/>
            <w:vAlign w:val="center"/>
          </w:tcPr>
          <w:p w:rsidR="00BC5C1A" w:rsidRPr="00AB6C64" w:rsidRDefault="00AB6C64" w:rsidP="00BE59E8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2016.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B6C64" w:rsidRDefault="00AB6C64" w:rsidP="00BE59E8">
            <w:pPr>
              <w:spacing w:after="60"/>
              <w:rPr>
                <w:lang w:val="en-US"/>
              </w:rPr>
            </w:pPr>
            <w:r w:rsidRPr="00AB6C64">
              <w:rPr>
                <w:lang w:val="en-US"/>
              </w:rPr>
              <w:t>Економски факултет Ниш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62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2005.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 w:rsidRPr="00AB6C64">
              <w:rPr>
                <w:lang w:val="sr-Cyrl-CS"/>
              </w:rPr>
              <w:t>Економски факултет Ниш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462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1998.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B6C64" w:rsidRDefault="00AB6C64" w:rsidP="00AB6C64">
            <w:pPr>
              <w:spacing w:after="60"/>
              <w:rPr>
                <w:lang/>
              </w:rPr>
            </w:pPr>
            <w:r w:rsidRPr="00AB6C64">
              <w:rPr>
                <w:lang w:val="sr-Cyrl-CS"/>
              </w:rPr>
              <w:t xml:space="preserve">Економски факултет </w:t>
            </w:r>
            <w:r>
              <w:rPr>
                <w:lang/>
              </w:rPr>
              <w:t>Београд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Планирање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Default="00BC5C1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462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113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62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1992.</w:t>
            </w:r>
          </w:p>
        </w:tc>
        <w:tc>
          <w:tcPr>
            <w:tcW w:w="1763" w:type="pct"/>
            <w:gridSpan w:val="5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 w:rsidRPr="00AB6C64">
              <w:rPr>
                <w:lang w:val="sr-Cyrl-CS"/>
              </w:rPr>
              <w:t>Економски факултет Ниш</w:t>
            </w:r>
          </w:p>
        </w:tc>
        <w:tc>
          <w:tcPr>
            <w:tcW w:w="1645" w:type="pct"/>
            <w:gridSpan w:val="3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7C12EB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181" w:type="pct"/>
            <w:gridSpan w:val="4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765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64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118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7C12EB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2181" w:type="pct"/>
            <w:gridSpan w:val="4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 w:rsidRPr="007C12EB">
              <w:rPr>
                <w:lang w:val="sr-Cyrl-CS"/>
              </w:rPr>
              <w:t>Иновације у стратешким партнерствима предузећа</w:t>
            </w:r>
          </w:p>
        </w:tc>
        <w:tc>
          <w:tcPr>
            <w:tcW w:w="765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Ана Дукић</w:t>
            </w:r>
          </w:p>
        </w:tc>
        <w:tc>
          <w:tcPr>
            <w:tcW w:w="64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118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2014.</w:t>
            </w:r>
          </w:p>
        </w:tc>
      </w:tr>
      <w:tr w:rsidR="007C12EB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2181" w:type="pct"/>
            <w:gridSpan w:val="4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 w:rsidRPr="007C12EB">
              <w:rPr>
                <w:lang w:val="sr-Cyrl-CS"/>
              </w:rPr>
              <w:t>Раст и развој малих и средњих предузећа у власништву предузетница</w:t>
            </w:r>
          </w:p>
        </w:tc>
        <w:tc>
          <w:tcPr>
            <w:tcW w:w="765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Данијела Стошић</w:t>
            </w:r>
          </w:p>
        </w:tc>
        <w:tc>
          <w:tcPr>
            <w:tcW w:w="64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118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2015.</w:t>
            </w:r>
          </w:p>
        </w:tc>
      </w:tr>
      <w:tr w:rsidR="007C12EB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A22864" w:rsidRDefault="00AB6C64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2181" w:type="pct"/>
            <w:gridSpan w:val="4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 w:rsidRPr="007C12EB">
              <w:rPr>
                <w:lang w:val="sr-Cyrl-CS"/>
              </w:rPr>
              <w:t>Франшизинг као стратегија интернационализације малих и средњих предузећа</w:t>
            </w:r>
          </w:p>
        </w:tc>
        <w:tc>
          <w:tcPr>
            <w:tcW w:w="765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Милица Станковић</w:t>
            </w:r>
          </w:p>
        </w:tc>
        <w:tc>
          <w:tcPr>
            <w:tcW w:w="649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118" w:type="pct"/>
            <w:gridSpan w:val="2"/>
            <w:vAlign w:val="center"/>
          </w:tcPr>
          <w:p w:rsidR="00BC5C1A" w:rsidRPr="00A22864" w:rsidRDefault="007C12E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2016.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C5C1A" w:rsidRPr="004D7839" w:rsidRDefault="00BC5C1A" w:rsidP="00D35CF1">
            <w:pPr>
              <w:spacing w:after="60"/>
              <w:rPr>
                <w:b/>
                <w:lang w:val="sl-SI"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  <w:lang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</w:t>
            </w:r>
            <w:r w:rsidR="00D35CF1" w:rsidRPr="00DE2909">
              <w:rPr>
                <w:b/>
                <w:lang w:val="sr-Cyrl-CS"/>
              </w:rPr>
              <w:t>(минимално 5 не више од 20)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1.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sz w:val="18"/>
                <w:szCs w:val="18"/>
              </w:rPr>
              <w:t xml:space="preserve">Ateljević, J. &amp; </w:t>
            </w:r>
            <w:r w:rsidRPr="00D35CF1">
              <w:rPr>
                <w:b/>
                <w:sz w:val="18"/>
                <w:szCs w:val="18"/>
              </w:rPr>
              <w:t>Stefanović</w:t>
            </w:r>
            <w:r w:rsidRPr="00D35CF1">
              <w:rPr>
                <w:sz w:val="18"/>
                <w:szCs w:val="18"/>
              </w:rPr>
              <w:t xml:space="preserve">, </w:t>
            </w:r>
            <w:r w:rsidRPr="00D35CF1">
              <w:rPr>
                <w:b/>
                <w:sz w:val="18"/>
                <w:szCs w:val="18"/>
              </w:rPr>
              <w:t>S.</w:t>
            </w:r>
            <w:r w:rsidRPr="00D35CF1">
              <w:rPr>
                <w:sz w:val="18"/>
                <w:szCs w:val="18"/>
              </w:rPr>
              <w:t xml:space="preserve"> &amp; Ivanović-Djukić, M. &amp; Janković-Milić, V. (2016). Researching the Entrepreneurial Sector in Serbia. In: Ateljević, J., Trivić, J. (Eds.) </w:t>
            </w:r>
            <w:r w:rsidRPr="00D35CF1">
              <w:rPr>
                <w:i/>
                <w:sz w:val="18"/>
                <w:szCs w:val="18"/>
              </w:rPr>
              <w:t>Economic Development and Entrepreneurship in Transition Economies: Issues, Obstacles and Perspectives</w:t>
            </w:r>
            <w:r w:rsidRPr="00D35CF1">
              <w:rPr>
                <w:sz w:val="18"/>
                <w:szCs w:val="18"/>
              </w:rPr>
              <w:t>, Springer International Publishing AG, 129-146.</w:t>
            </w:r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1</w:t>
            </w:r>
            <w:r w:rsidR="008C1E7E" w:rsidRPr="008C1E7E">
              <w:rPr>
                <w:sz w:val="18"/>
                <w:szCs w:val="18"/>
                <w:lang w:val="sl-SI"/>
              </w:rPr>
              <w:t>3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5,83 bod.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2.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Ivanović-Đukić, M. &amp; Lepojević, V. &amp; Ateljević, J. (2018). The Influence of the Motives of Entrepreneurial Activity on Economic Growth of Developing Countries in Southeast Europe. In: Ateljević, J. &amp; Budak, J. (Eds.)  </w:t>
            </w:r>
            <w:r w:rsidRPr="00D35CF1">
              <w:rPr>
                <w:i/>
                <w:sz w:val="18"/>
                <w:szCs w:val="18"/>
              </w:rPr>
              <w:t>Entrepreneurship in Post-Communist Countries: New Drivers Towards a Market Economy</w:t>
            </w:r>
            <w:r w:rsidRPr="00D35CF1">
              <w:rPr>
                <w:sz w:val="18"/>
                <w:szCs w:val="18"/>
              </w:rPr>
              <w:t>, Springer International Publishing AG, 11-28.</w:t>
            </w:r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13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5,83 bod.</w:t>
            </w:r>
          </w:p>
        </w:tc>
      </w:tr>
      <w:tr w:rsidR="008513F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8513FA" w:rsidRPr="009A1187" w:rsidRDefault="008513F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3.</w:t>
            </w:r>
          </w:p>
        </w:tc>
        <w:tc>
          <w:tcPr>
            <w:tcW w:w="4311" w:type="pct"/>
            <w:gridSpan w:val="9"/>
            <w:vAlign w:val="center"/>
          </w:tcPr>
          <w:p w:rsidR="008513FA" w:rsidRPr="008513FA" w:rsidRDefault="008513FA" w:rsidP="004D7839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8513FA">
              <w:rPr>
                <w:b/>
                <w:sz w:val="18"/>
                <w:szCs w:val="18"/>
              </w:rPr>
              <w:t>Stefanović, S</w:t>
            </w:r>
            <w:r w:rsidRPr="008513FA">
              <w:rPr>
                <w:sz w:val="18"/>
                <w:szCs w:val="18"/>
              </w:rPr>
              <w:t xml:space="preserve">. &amp; Ivanović-Djukić, M. (2012).  Entrepreneurial Process in Serbia - Situation, Problems and Measures for Improvement. Predic, B. (ed.) </w:t>
            </w:r>
            <w:r w:rsidRPr="008513FA">
              <w:rPr>
                <w:i/>
                <w:sz w:val="18"/>
                <w:szCs w:val="18"/>
              </w:rPr>
              <w:t>Reengineering and Entrepreneurship under the Contemporary Conditions of Enterprise Business</w:t>
            </w:r>
            <w:r w:rsidRPr="008513FA">
              <w:rPr>
                <w:sz w:val="18"/>
                <w:szCs w:val="18"/>
              </w:rPr>
              <w:t>, University of Nis, Faculty of Economics and Faculty of Electronic Engineering, 84-100.</w:t>
            </w:r>
          </w:p>
        </w:tc>
        <w:tc>
          <w:tcPr>
            <w:tcW w:w="402" w:type="pct"/>
            <w:vAlign w:val="center"/>
          </w:tcPr>
          <w:p w:rsidR="008513FA" w:rsidRPr="008C1E7E" w:rsidRDefault="008513FA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14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5 bodova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4.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Stanković, M. (2015). The Importance of Education and Training for the Development of Franchise Partnerships. In: Krstić, B. &amp; Paszek, Z. (Eds.) </w:t>
            </w:r>
            <w:r w:rsidRPr="00D35CF1">
              <w:rPr>
                <w:i/>
                <w:sz w:val="18"/>
                <w:szCs w:val="18"/>
              </w:rPr>
              <w:t>Competitiveness of Enterprises and National Economies</w:t>
            </w:r>
            <w:r w:rsidRPr="00D35CF1">
              <w:rPr>
                <w:sz w:val="18"/>
                <w:szCs w:val="18"/>
              </w:rPr>
              <w:t>, University of Nis, Faculty of Economics, Andrzej Frycz Modrzewski Krakow University, 203</w:t>
            </w:r>
            <w:r w:rsidRPr="00D35CF1">
              <w:rPr>
                <w:rFonts w:ascii="Cambria Math" w:hAnsi="Cambria Math" w:cs="Cambria Math"/>
                <w:sz w:val="18"/>
                <w:szCs w:val="18"/>
              </w:rPr>
              <w:t>‐</w:t>
            </w:r>
            <w:r w:rsidRPr="00D35CF1">
              <w:rPr>
                <w:sz w:val="18"/>
                <w:szCs w:val="18"/>
              </w:rPr>
              <w:t>220.</w:t>
            </w:r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14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5 bodova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5.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(2018). The strategic role of university in the knowledge-based economy: From the entrepreneurial university to university entrepreneurial ecosystem. In: Karabašević, D. &amp; Vukotić, S. &amp; Maksimović, M. (Eds.) International Thematic Monograph – Thematic Proceedings: </w:t>
            </w:r>
            <w:r w:rsidRPr="00D35CF1">
              <w:rPr>
                <w:i/>
                <w:sz w:val="18"/>
                <w:szCs w:val="18"/>
              </w:rPr>
              <w:t>INNOVATION AS AN INITIATOR OF THE DEVELOPMENT - INNOVATIONS - BASIS FOR DEVELOPMENT</w:t>
            </w:r>
            <w:r w:rsidRPr="00D35CF1">
              <w:rPr>
                <w:sz w:val="18"/>
                <w:szCs w:val="18"/>
              </w:rPr>
              <w:t>. Faculty of Applied Management, Economy and Finance, Belgrade, 1-24.</w:t>
            </w:r>
          </w:p>
        </w:tc>
        <w:tc>
          <w:tcPr>
            <w:tcW w:w="402" w:type="pct"/>
            <w:vAlign w:val="center"/>
          </w:tcPr>
          <w:p w:rsidR="006B1594" w:rsidRPr="008C1E7E" w:rsidRDefault="006B1594" w:rsidP="00BE59E8">
            <w:pPr>
              <w:spacing w:after="60"/>
              <w:rPr>
                <w:sz w:val="18"/>
                <w:szCs w:val="18"/>
                <w:lang w:val="sl-SI"/>
              </w:rPr>
            </w:pPr>
          </w:p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14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5 bodova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lastRenderedPageBreak/>
              <w:t>6.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b/>
                <w:bCs/>
                <w:sz w:val="18"/>
                <w:szCs w:val="18"/>
                <w:lang w:val="sl-SI"/>
              </w:rPr>
              <w:t>Stefanović, S.</w:t>
            </w:r>
            <w:r w:rsidRPr="00D35CF1">
              <w:rPr>
                <w:bCs/>
                <w:sz w:val="18"/>
                <w:szCs w:val="18"/>
                <w:lang w:val="sl-SI"/>
              </w:rPr>
              <w:t xml:space="preserve"> &amp; </w:t>
            </w:r>
            <w:r w:rsidRPr="00D35CF1">
              <w:rPr>
                <w:sz w:val="18"/>
                <w:szCs w:val="18"/>
                <w:lang w:val="sl-SI"/>
              </w:rPr>
              <w:t>Ivanović-Djukić, M. &amp;</w:t>
            </w:r>
            <w:r w:rsidRPr="00D35CF1">
              <w:rPr>
                <w:sz w:val="18"/>
                <w:szCs w:val="18"/>
                <w:lang/>
              </w:rPr>
              <w:t xml:space="preserve"> Janković-Milić</w:t>
            </w:r>
            <w:r w:rsidRPr="00D35CF1">
              <w:rPr>
                <w:sz w:val="18"/>
                <w:szCs w:val="18"/>
                <w:lang w:val="sl-SI"/>
              </w:rPr>
              <w:t>, V.</w:t>
            </w:r>
            <w:r w:rsidRPr="00D35CF1">
              <w:rPr>
                <w:sz w:val="18"/>
                <w:szCs w:val="18"/>
              </w:rPr>
              <w:t xml:space="preserve"> (2013). The Analysis of Key Challenges and Constraints to the Stability and Growth of an Entrepreneurial Sector in Serbia, </w:t>
            </w:r>
            <w:r w:rsidRPr="00D35CF1">
              <w:rPr>
                <w:i/>
                <w:sz w:val="18"/>
                <w:szCs w:val="18"/>
              </w:rPr>
              <w:t>Journal of Balkan &amp; Near Eastern Studies</w:t>
            </w:r>
            <w:r w:rsidRPr="00D35CF1">
              <w:rPr>
                <w:sz w:val="18"/>
                <w:szCs w:val="18"/>
              </w:rPr>
              <w:t xml:space="preserve">, 15(3), September, 346-365.    </w:t>
            </w:r>
            <w:hyperlink r:id="rId7" w:history="1">
              <w:r w:rsidRPr="00D35CF1">
                <w:rPr>
                  <w:rStyle w:val="Hyperlink"/>
                  <w:sz w:val="18"/>
                  <w:szCs w:val="18"/>
                </w:rPr>
                <w:t>http://dx.d</w:t>
              </w:r>
              <w:r w:rsidRPr="00D35CF1">
                <w:rPr>
                  <w:rStyle w:val="Hyperlink"/>
                  <w:sz w:val="18"/>
                  <w:szCs w:val="18"/>
                </w:rPr>
                <w:t>o</w:t>
              </w:r>
              <w:r w:rsidRPr="00D35CF1">
                <w:rPr>
                  <w:rStyle w:val="Hyperlink"/>
                  <w:sz w:val="18"/>
                  <w:szCs w:val="18"/>
                </w:rPr>
                <w:t>i.org/10.1080/19448953.2013.789330</w:t>
              </w:r>
            </w:hyperlink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23</w:t>
            </w:r>
          </w:p>
          <w:p w:rsidR="004D7839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4 boda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7.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sz w:val="18"/>
                <w:szCs w:val="18"/>
              </w:rPr>
              <w:t xml:space="preserve">Ivanović-Djukić, M. &amp; Lepojević, V. &amp; </w:t>
            </w: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van Stel, A. &amp; Petrović, J. (2018). Contribution of Entrepreneurship to Economic Growth: A Comparative Analysis of South-East Transition and Developed European Countries. </w:t>
            </w:r>
            <w:r w:rsidRPr="00D35CF1">
              <w:rPr>
                <w:i/>
                <w:sz w:val="18"/>
                <w:szCs w:val="18"/>
              </w:rPr>
              <w:t>International Review of Entrepreneurship</w:t>
            </w:r>
            <w:r w:rsidRPr="00D35CF1">
              <w:rPr>
                <w:sz w:val="18"/>
                <w:szCs w:val="18"/>
              </w:rPr>
              <w:t>, 16(2), 257-276.</w:t>
            </w:r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23</w:t>
            </w:r>
          </w:p>
          <w:p w:rsidR="004D7839" w:rsidRPr="008C1E7E" w:rsidRDefault="008A0E7F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2,86</w:t>
            </w:r>
            <w:r w:rsidR="008C1E7E" w:rsidRPr="008C1E7E">
              <w:rPr>
                <w:sz w:val="18"/>
                <w:szCs w:val="18"/>
                <w:lang w:val="sl-SI"/>
              </w:rPr>
              <w:t xml:space="preserve"> boda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8.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rFonts w:eastAsia="Times New Roman"/>
                <w:sz w:val="18"/>
                <w:szCs w:val="18"/>
                <w:lang w:val="sl-SI"/>
              </w:rPr>
              <w:t xml:space="preserve">Ivanović-Djukić, M. &amp; Lepojević, V. &amp; </w:t>
            </w:r>
            <w:r w:rsidRPr="00D35CF1">
              <w:rPr>
                <w:rFonts w:eastAsia="Times New Roman"/>
                <w:b/>
                <w:sz w:val="18"/>
                <w:szCs w:val="18"/>
                <w:lang w:val="sl-SI"/>
              </w:rPr>
              <w:t>Stefanović</w:t>
            </w:r>
            <w:r w:rsidRPr="00D35CF1">
              <w:rPr>
                <w:rFonts w:eastAsia="Times New Roman"/>
                <w:sz w:val="18"/>
                <w:szCs w:val="18"/>
                <w:lang w:val="sl-SI"/>
              </w:rPr>
              <w:t xml:space="preserve">, S. &amp; 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 xml:space="preserve">van Stel, A. &amp; Ateljević, J. (2019). Corruption as an Obstacle for Starting a New Business in Serbia, </w:t>
            </w:r>
            <w:r w:rsidRPr="00D35CF1">
              <w:rPr>
                <w:rFonts w:eastAsia="Times New Roman"/>
                <w:i/>
                <w:sz w:val="18"/>
                <w:szCs w:val="18"/>
                <w:lang w:val="en-US"/>
              </w:rPr>
              <w:t>International Review of Entrepreneurship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>, 17(1), 37-58.</w:t>
            </w:r>
          </w:p>
        </w:tc>
        <w:tc>
          <w:tcPr>
            <w:tcW w:w="402" w:type="pct"/>
            <w:vAlign w:val="center"/>
          </w:tcPr>
          <w:p w:rsidR="004D7839" w:rsidRPr="008C1E7E" w:rsidRDefault="004D7839" w:rsidP="004D7839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23</w:t>
            </w:r>
          </w:p>
          <w:p w:rsidR="00BC5C1A" w:rsidRPr="008C1E7E" w:rsidRDefault="008A0E7F" w:rsidP="004D7839">
            <w:pPr>
              <w:spacing w:after="60"/>
              <w:rPr>
                <w:sz w:val="18"/>
                <w:szCs w:val="18"/>
                <w:lang w:val="sr-Cyrl-CS"/>
              </w:rPr>
            </w:pPr>
            <w:r>
              <w:rPr>
                <w:sz w:val="18"/>
                <w:szCs w:val="18"/>
                <w:lang w:val="sl-SI"/>
              </w:rPr>
              <w:t>2,86</w:t>
            </w:r>
            <w:r w:rsidR="008C1E7E" w:rsidRPr="008C1E7E">
              <w:rPr>
                <w:sz w:val="18"/>
                <w:szCs w:val="18"/>
                <w:lang w:val="sl-SI"/>
              </w:rPr>
              <w:t xml:space="preserve"> boda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BC5C1A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9.</w:t>
            </w:r>
          </w:p>
        </w:tc>
        <w:tc>
          <w:tcPr>
            <w:tcW w:w="4311" w:type="pct"/>
            <w:gridSpan w:val="9"/>
            <w:vAlign w:val="center"/>
          </w:tcPr>
          <w:p w:rsidR="00BC5C1A" w:rsidRPr="00D35CF1" w:rsidRDefault="004D7839" w:rsidP="004D7839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sz w:val="18"/>
                <w:szCs w:val="18"/>
              </w:rPr>
              <w:t>Предић,</w:t>
            </w:r>
            <w:r w:rsidRPr="00D35CF1">
              <w:rPr>
                <w:sz w:val="18"/>
                <w:szCs w:val="18"/>
                <w:lang/>
              </w:rPr>
              <w:t xml:space="preserve"> Б. &amp;</w:t>
            </w:r>
            <w:r w:rsidRPr="00D35CF1">
              <w:rPr>
                <w:sz w:val="18"/>
                <w:szCs w:val="18"/>
              </w:rPr>
              <w:t xml:space="preserve">  </w:t>
            </w: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  <w:lang/>
              </w:rPr>
              <w:t xml:space="preserve"> &amp;</w:t>
            </w:r>
            <w:r w:rsidRPr="00D35CF1">
              <w:rPr>
                <w:sz w:val="18"/>
                <w:szCs w:val="18"/>
              </w:rPr>
              <w:t xml:space="preserve"> Ивановић-Ђукић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(2013). Стратешки приступ корпоративној филантропији у функцији конкурентности предузећа. </w:t>
            </w:r>
            <w:r w:rsidRPr="00D35CF1">
              <w:rPr>
                <w:i/>
                <w:sz w:val="18"/>
                <w:szCs w:val="18"/>
              </w:rPr>
              <w:t>TEME</w:t>
            </w:r>
            <w:r w:rsidRPr="00D35CF1">
              <w:rPr>
                <w:sz w:val="18"/>
                <w:szCs w:val="18"/>
              </w:rPr>
              <w:t>, 37(1), 363-382.</w:t>
            </w:r>
          </w:p>
        </w:tc>
        <w:tc>
          <w:tcPr>
            <w:tcW w:w="402" w:type="pct"/>
            <w:vAlign w:val="center"/>
          </w:tcPr>
          <w:p w:rsidR="00BC5C1A" w:rsidRPr="008C1E7E" w:rsidRDefault="004D7839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4 boda</w:t>
            </w:r>
          </w:p>
        </w:tc>
      </w:tr>
      <w:tr w:rsidR="009A1187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9A1187" w:rsidRPr="009A1187" w:rsidRDefault="009A1187" w:rsidP="00BE59E8">
            <w:pPr>
              <w:spacing w:after="60"/>
              <w:rPr>
                <w:lang/>
              </w:rPr>
            </w:pPr>
            <w:r w:rsidRPr="009A1187">
              <w:rPr>
                <w:lang/>
              </w:rPr>
              <w:t>10.</w:t>
            </w:r>
          </w:p>
        </w:tc>
        <w:tc>
          <w:tcPr>
            <w:tcW w:w="4311" w:type="pct"/>
            <w:gridSpan w:val="9"/>
            <w:vAlign w:val="center"/>
          </w:tcPr>
          <w:p w:rsidR="009A1187" w:rsidRPr="00D35CF1" w:rsidRDefault="00777DD1" w:rsidP="00777DD1">
            <w:pPr>
              <w:spacing w:after="60"/>
              <w:jc w:val="both"/>
              <w:rPr>
                <w:sz w:val="18"/>
                <w:szCs w:val="18"/>
                <w:lang w:val="sr-Cyrl-CS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Dukić, A. &amp; Milanović, M</w:t>
            </w:r>
            <w:r w:rsidRPr="00D35CF1">
              <w:rPr>
                <w:sz w:val="18"/>
                <w:szCs w:val="18"/>
                <w:lang/>
              </w:rPr>
              <w:t>.</w:t>
            </w:r>
            <w:r w:rsidRPr="00D35CF1">
              <w:rPr>
                <w:sz w:val="18"/>
                <w:szCs w:val="18"/>
              </w:rPr>
              <w:t xml:space="preserve"> (2015). Clusters in the Function of Innovative Activities and Competitiveness of Enterprises. </w:t>
            </w:r>
            <w:r w:rsidRPr="00D35CF1">
              <w:rPr>
                <w:i/>
                <w:sz w:val="18"/>
                <w:szCs w:val="18"/>
              </w:rPr>
              <w:t>Industrija</w:t>
            </w:r>
            <w:r w:rsidRPr="00D35CF1">
              <w:rPr>
                <w:sz w:val="18"/>
                <w:szCs w:val="18"/>
              </w:rPr>
              <w:t>, 43(2), 27-51. DOI: 10.5937/industrija43-7436</w:t>
            </w:r>
          </w:p>
        </w:tc>
        <w:tc>
          <w:tcPr>
            <w:tcW w:w="402" w:type="pct"/>
            <w:vAlign w:val="center"/>
          </w:tcPr>
          <w:p w:rsidR="009A1187" w:rsidRPr="008C1E7E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4 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Pr="009A1187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11.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rPr>
                <w:b/>
                <w:sz w:val="18"/>
                <w:szCs w:val="18"/>
              </w:rPr>
            </w:pPr>
            <w:r w:rsidRPr="00D35CF1">
              <w:rPr>
                <w:sz w:val="18"/>
                <w:szCs w:val="18"/>
              </w:rPr>
              <w:t xml:space="preserve">Stošić, D. &amp; </w:t>
            </w: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Predić, B. (2016). Analysis of the start-up motives of female entrepreneurs. </w:t>
            </w:r>
            <w:r w:rsidRPr="00D35CF1">
              <w:rPr>
                <w:rFonts w:eastAsia="Times New Roman"/>
                <w:i/>
                <w:sz w:val="18"/>
                <w:szCs w:val="18"/>
                <w:lang w:val="en-US"/>
              </w:rPr>
              <w:t>ТEME</w:t>
            </w:r>
            <w:r w:rsidRPr="00D35CF1">
              <w:rPr>
                <w:sz w:val="18"/>
                <w:szCs w:val="18"/>
              </w:rPr>
              <w:t>, 40(1), 217-228.</w:t>
            </w:r>
          </w:p>
        </w:tc>
        <w:tc>
          <w:tcPr>
            <w:tcW w:w="402" w:type="pct"/>
            <w:vAlign w:val="center"/>
          </w:tcPr>
          <w:p w:rsidR="008C1E7E" w:rsidRPr="008C1E7E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24</w:t>
            </w:r>
            <w:r w:rsidR="008C1E7E" w:rsidRPr="008C1E7E">
              <w:rPr>
                <w:sz w:val="18"/>
                <w:szCs w:val="18"/>
                <w:lang w:val="sl-SI"/>
              </w:rPr>
              <w:t xml:space="preserve"> </w:t>
            </w:r>
          </w:p>
          <w:p w:rsidR="00777DD1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4</w:t>
            </w:r>
            <w:r>
              <w:rPr>
                <w:sz w:val="18"/>
                <w:szCs w:val="18"/>
                <w:lang w:val="sl-SI"/>
              </w:rPr>
              <w:t xml:space="preserve"> </w:t>
            </w:r>
            <w:r w:rsidRPr="008C1E7E">
              <w:rPr>
                <w:sz w:val="18"/>
                <w:szCs w:val="18"/>
                <w:lang w:val="sl-SI"/>
              </w:rPr>
              <w:t>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Pr="009A1187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12.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Stanković, M. (2017). Educational franchising as a strategy for internationalization of education. </w:t>
            </w:r>
            <w:r w:rsidRPr="00D35CF1">
              <w:rPr>
                <w:i/>
                <w:sz w:val="18"/>
                <w:szCs w:val="18"/>
              </w:rPr>
              <w:t>TEME</w:t>
            </w:r>
            <w:r w:rsidRPr="00D35CF1">
              <w:rPr>
                <w:sz w:val="18"/>
                <w:szCs w:val="18"/>
              </w:rPr>
              <w:t>, Vol. 41(4), 855-872.</w:t>
            </w:r>
          </w:p>
        </w:tc>
        <w:tc>
          <w:tcPr>
            <w:tcW w:w="402" w:type="pct"/>
            <w:vAlign w:val="center"/>
          </w:tcPr>
          <w:p w:rsidR="00777DD1" w:rsidRPr="008C1E7E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4</w:t>
            </w:r>
            <w:r>
              <w:rPr>
                <w:sz w:val="18"/>
                <w:szCs w:val="18"/>
                <w:lang w:val="sl-SI"/>
              </w:rPr>
              <w:t xml:space="preserve"> </w:t>
            </w:r>
            <w:r w:rsidRPr="008C1E7E">
              <w:rPr>
                <w:sz w:val="18"/>
                <w:szCs w:val="18"/>
                <w:lang w:val="sl-SI"/>
              </w:rPr>
              <w:t>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Pr="009A1187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13.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rFonts w:eastAsia="Times New Roman"/>
                <w:sz w:val="18"/>
                <w:szCs w:val="18"/>
                <w:lang w:val="en-US"/>
              </w:rPr>
              <w:t xml:space="preserve">Lepojević, V. &amp; Ivanović Đukić, M. &amp; </w:t>
            </w:r>
            <w:r w:rsidRPr="00D35CF1">
              <w:rPr>
                <w:rFonts w:eastAsia="Times New Roman"/>
                <w:b/>
                <w:sz w:val="18"/>
                <w:szCs w:val="18"/>
                <w:lang w:val="en-US"/>
              </w:rPr>
              <w:t>Stefanović, S.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 xml:space="preserve"> (2019). The Impact of Corruption on Starting the New Business – Comparative Analysis of Western Balkan Countries and Developed European Countries, </w:t>
            </w:r>
            <w:r w:rsidRPr="00D35CF1">
              <w:rPr>
                <w:rFonts w:eastAsia="Times New Roman"/>
                <w:i/>
                <w:sz w:val="18"/>
                <w:szCs w:val="18"/>
                <w:lang w:val="en-US"/>
              </w:rPr>
              <w:t>ТEME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>, 43(2), 527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sym w:font="Symbol" w:char="F02D"/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>542.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24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4 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Pr="009A1187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14.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Dukić, A. (2011). Strategic Alliances and Innovation Strategies. </w:t>
            </w:r>
            <w:r w:rsidRPr="00D35CF1">
              <w:rPr>
                <w:i/>
                <w:sz w:val="18"/>
                <w:szCs w:val="18"/>
              </w:rPr>
              <w:t>Facta Universitatis, Series: Economics and Organization</w:t>
            </w:r>
            <w:r w:rsidRPr="00D35CF1">
              <w:rPr>
                <w:sz w:val="18"/>
                <w:szCs w:val="18"/>
              </w:rPr>
              <w:t>, 8(1), 57-67.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51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3 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15.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</w:rPr>
              <w:t xml:space="preserve"> </w:t>
            </w:r>
            <w:r w:rsidRPr="00D35CF1">
              <w:rPr>
                <w:sz w:val="18"/>
                <w:szCs w:val="18"/>
                <w:lang/>
              </w:rPr>
              <w:t xml:space="preserve">&amp; </w:t>
            </w:r>
            <w:r w:rsidRPr="00D35CF1">
              <w:rPr>
                <w:sz w:val="18"/>
                <w:szCs w:val="18"/>
              </w:rPr>
              <w:t>Станковић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(2013). Компаративна анализа развоја франшизинга у Србији и свету. </w:t>
            </w:r>
            <w:r w:rsidRPr="00D35CF1">
              <w:rPr>
                <w:i/>
                <w:sz w:val="18"/>
                <w:szCs w:val="18"/>
              </w:rPr>
              <w:t>Маркетинг</w:t>
            </w:r>
            <w:r w:rsidRPr="00D35CF1">
              <w:rPr>
                <w:sz w:val="18"/>
                <w:szCs w:val="18"/>
              </w:rPr>
              <w:t>, 44</w:t>
            </w:r>
            <w:r w:rsidRPr="00D35CF1">
              <w:rPr>
                <w:sz w:val="18"/>
                <w:szCs w:val="18"/>
                <w:lang/>
              </w:rPr>
              <w:t>(</w:t>
            </w:r>
            <w:r w:rsidRPr="00D35CF1">
              <w:rPr>
                <w:sz w:val="18"/>
                <w:szCs w:val="18"/>
              </w:rPr>
              <w:t>2</w:t>
            </w:r>
            <w:r w:rsidRPr="00D35CF1">
              <w:rPr>
                <w:sz w:val="18"/>
                <w:szCs w:val="18"/>
                <w:lang/>
              </w:rPr>
              <w:t>)</w:t>
            </w:r>
            <w:r w:rsidRPr="00D35CF1">
              <w:rPr>
                <w:sz w:val="18"/>
                <w:szCs w:val="18"/>
              </w:rPr>
              <w:t>, 115-127.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51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3 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16.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Стефановић,</w:t>
            </w:r>
            <w:r w:rsidRPr="00D35CF1">
              <w:rPr>
                <w:b/>
                <w:sz w:val="18"/>
                <w:szCs w:val="18"/>
                <w:lang/>
              </w:rPr>
              <w:t xml:space="preserve"> С.</w:t>
            </w:r>
            <w:r w:rsidRPr="00D35CF1">
              <w:rPr>
                <w:sz w:val="18"/>
                <w:szCs w:val="18"/>
                <w:lang/>
              </w:rPr>
              <w:t xml:space="preserve"> &amp;</w:t>
            </w:r>
            <w:r w:rsidRPr="00D35CF1">
              <w:rPr>
                <w:sz w:val="18"/>
                <w:szCs w:val="18"/>
              </w:rPr>
              <w:t xml:space="preserve"> Станковић</w:t>
            </w:r>
            <w:r w:rsidRPr="00D35CF1">
              <w:rPr>
                <w:sz w:val="18"/>
                <w:szCs w:val="18"/>
                <w:lang/>
              </w:rPr>
              <w:t>, М.</w:t>
            </w:r>
            <w:r w:rsidRPr="00D35CF1">
              <w:rPr>
                <w:sz w:val="18"/>
                <w:szCs w:val="18"/>
              </w:rPr>
              <w:t xml:space="preserve"> (2014). Улога информационо-комуникационих технологија и Интернета у развоју франшизних система. </w:t>
            </w:r>
            <w:r w:rsidRPr="00D35CF1">
              <w:rPr>
                <w:i/>
                <w:sz w:val="18"/>
                <w:szCs w:val="18"/>
              </w:rPr>
              <w:t>Економске теме</w:t>
            </w:r>
            <w:r w:rsidRPr="00D35CF1">
              <w:rPr>
                <w:sz w:val="18"/>
                <w:szCs w:val="18"/>
              </w:rPr>
              <w:t>,  52</w:t>
            </w:r>
            <w:r w:rsidRPr="00D35CF1">
              <w:rPr>
                <w:sz w:val="18"/>
                <w:szCs w:val="18"/>
                <w:lang/>
              </w:rPr>
              <w:t>(</w:t>
            </w:r>
            <w:r w:rsidRPr="00D35CF1">
              <w:rPr>
                <w:sz w:val="18"/>
                <w:szCs w:val="18"/>
              </w:rPr>
              <w:t>4</w:t>
            </w:r>
            <w:r w:rsidRPr="00D35CF1">
              <w:rPr>
                <w:sz w:val="18"/>
                <w:szCs w:val="18"/>
                <w:lang/>
              </w:rPr>
              <w:t>)</w:t>
            </w:r>
            <w:r w:rsidRPr="00D35CF1">
              <w:rPr>
                <w:sz w:val="18"/>
                <w:szCs w:val="18"/>
              </w:rPr>
              <w:t>, 419-446.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51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3 boda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17.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Dukić, A. (2011). Business Networks and Technological Innovation. International Scientific Conference: </w:t>
            </w:r>
            <w:r w:rsidRPr="00D35CF1">
              <w:rPr>
                <w:i/>
                <w:sz w:val="18"/>
                <w:szCs w:val="18"/>
              </w:rPr>
              <w:t>Problems of Competitiveness of Contemporary Economies</w:t>
            </w:r>
            <w:r w:rsidRPr="00D35CF1">
              <w:rPr>
                <w:sz w:val="18"/>
                <w:szCs w:val="18"/>
              </w:rPr>
              <w:t>, (Spasić, D., Stanković, Lj., editors), University of Nis, Faculty of Economics, 14 October 2011, 211-222.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33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1 bod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Default="00777DD1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18.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777DD1" w:rsidP="00777DD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b/>
                <w:sz w:val="18"/>
                <w:szCs w:val="18"/>
              </w:rPr>
              <w:t>Stefanović, S.</w:t>
            </w:r>
            <w:r w:rsidRPr="00D35CF1">
              <w:rPr>
                <w:sz w:val="18"/>
                <w:szCs w:val="18"/>
              </w:rPr>
              <w:t xml:space="preserve"> &amp; Stanković, M. (2014). Entrepreneurial Model of Franchising. XIV International Symposium - </w:t>
            </w:r>
            <w:r w:rsidRPr="00D35CF1">
              <w:rPr>
                <w:i/>
                <w:sz w:val="18"/>
                <w:szCs w:val="18"/>
              </w:rPr>
              <w:t>SymOrg 2014: New Business Models and Sustainable Competitiveness</w:t>
            </w:r>
            <w:r w:rsidRPr="00D35CF1">
              <w:rPr>
                <w:sz w:val="18"/>
                <w:szCs w:val="18"/>
              </w:rPr>
              <w:t>, Univerzitet u Beogradu, Fakultet organizacionih nauka, Zlatibor, 6-10. јun 2014 (Aleksandar Marković, Sladjana Barjaktarović-Rakočević, editors.), 560-567.</w:t>
            </w:r>
          </w:p>
        </w:tc>
        <w:tc>
          <w:tcPr>
            <w:tcW w:w="402" w:type="pct"/>
            <w:vAlign w:val="center"/>
          </w:tcPr>
          <w:p w:rsidR="00777DD1" w:rsidRDefault="00777DD1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33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1 bod</w:t>
            </w:r>
          </w:p>
        </w:tc>
      </w:tr>
      <w:tr w:rsidR="00777DD1" w:rsidRPr="00A22864" w:rsidTr="006B1594">
        <w:trPr>
          <w:trHeight w:val="227"/>
          <w:jc w:val="center"/>
        </w:trPr>
        <w:tc>
          <w:tcPr>
            <w:tcW w:w="287" w:type="pct"/>
            <w:vAlign w:val="center"/>
          </w:tcPr>
          <w:p w:rsidR="00777DD1" w:rsidRDefault="008513F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19</w:t>
            </w:r>
            <w:r w:rsidR="00777DD1">
              <w:rPr>
                <w:lang/>
              </w:rPr>
              <w:t>.</w:t>
            </w:r>
          </w:p>
        </w:tc>
        <w:tc>
          <w:tcPr>
            <w:tcW w:w="4311" w:type="pct"/>
            <w:gridSpan w:val="9"/>
            <w:vAlign w:val="center"/>
          </w:tcPr>
          <w:p w:rsidR="00777DD1" w:rsidRPr="00D35CF1" w:rsidRDefault="006B1594" w:rsidP="00D35CF1">
            <w:pPr>
              <w:spacing w:after="60"/>
              <w:jc w:val="both"/>
              <w:rPr>
                <w:b/>
                <w:sz w:val="18"/>
                <w:szCs w:val="18"/>
              </w:rPr>
            </w:pPr>
            <w:r w:rsidRPr="00D35CF1">
              <w:rPr>
                <w:rFonts w:eastAsia="Times New Roman"/>
                <w:b/>
                <w:sz w:val="18"/>
                <w:szCs w:val="18"/>
                <w:lang w:val="en-US"/>
              </w:rPr>
              <w:t>Stefanović, S.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 xml:space="preserve"> (2019). Ključne dimenzije strategije digitalne transformacije preduzeća, In: Proceedings of the International Scientific Conference: </w:t>
            </w:r>
            <w:r w:rsidRPr="00D35CF1">
              <w:rPr>
                <w:rFonts w:eastAsia="Times New Roman"/>
                <w:i/>
                <w:sz w:val="18"/>
                <w:szCs w:val="18"/>
                <w:lang w:val="en-US"/>
              </w:rPr>
              <w:t>Contemporary Economic Trends: Technological Development and Challenges of Competitiveness</w:t>
            </w:r>
            <w:r w:rsidRPr="00D35CF1">
              <w:rPr>
                <w:rFonts w:eastAsia="Times New Roman"/>
                <w:sz w:val="18"/>
                <w:szCs w:val="18"/>
                <w:lang w:val="en-US"/>
              </w:rPr>
              <w:t xml:space="preserve"> (Đukić, T. &amp; Radenković Jocić, D., editors), Ekonomski fakultet Niš, Niš, 18. Oktobar 2019, 167-177.</w:t>
            </w:r>
          </w:p>
        </w:tc>
        <w:tc>
          <w:tcPr>
            <w:tcW w:w="402" w:type="pct"/>
            <w:vAlign w:val="center"/>
          </w:tcPr>
          <w:p w:rsidR="00777DD1" w:rsidRDefault="006B1594" w:rsidP="00BE59E8">
            <w:pPr>
              <w:spacing w:after="60"/>
              <w:rPr>
                <w:sz w:val="18"/>
                <w:szCs w:val="18"/>
                <w:lang w:val="sl-SI"/>
              </w:rPr>
            </w:pPr>
            <w:r w:rsidRPr="008C1E7E">
              <w:rPr>
                <w:sz w:val="18"/>
                <w:szCs w:val="18"/>
                <w:lang w:val="sl-SI"/>
              </w:rPr>
              <w:t>M 33</w:t>
            </w:r>
          </w:p>
          <w:p w:rsidR="008C1E7E" w:rsidRPr="008C1E7E" w:rsidRDefault="008C1E7E" w:rsidP="00BE59E8">
            <w:pPr>
              <w:spacing w:after="60"/>
              <w:rPr>
                <w:sz w:val="18"/>
                <w:szCs w:val="18"/>
                <w:lang w:val="sl-SI"/>
              </w:rPr>
            </w:pPr>
            <w:r>
              <w:rPr>
                <w:sz w:val="18"/>
                <w:szCs w:val="18"/>
                <w:lang w:val="sl-SI"/>
              </w:rPr>
              <w:t>1 bod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046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954" w:type="pct"/>
            <w:gridSpan w:val="7"/>
            <w:vAlign w:val="center"/>
          </w:tcPr>
          <w:p w:rsidR="00BC5C1A" w:rsidRPr="007C12EB" w:rsidRDefault="007C12EB" w:rsidP="00BE59E8">
            <w:pPr>
              <w:spacing w:after="60"/>
              <w:rPr>
                <w:b/>
                <w:lang w:val="sr-Cyrl-CS"/>
              </w:rPr>
            </w:pPr>
            <w:r w:rsidRPr="007C12EB">
              <w:rPr>
                <w:b/>
                <w:lang w:val="sr-Cyrl-CS"/>
              </w:rPr>
              <w:t>90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046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954" w:type="pct"/>
            <w:gridSpan w:val="7"/>
            <w:vAlign w:val="center"/>
          </w:tcPr>
          <w:p w:rsidR="00BC5C1A" w:rsidRPr="00A22864" w:rsidRDefault="007C12EB" w:rsidP="00BE59E8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</w:t>
            </w:r>
          </w:p>
        </w:tc>
      </w:tr>
      <w:tr w:rsidR="00BC5C1A" w:rsidRPr="00A22864" w:rsidTr="006B1594">
        <w:trPr>
          <w:trHeight w:val="227"/>
          <w:jc w:val="center"/>
        </w:trPr>
        <w:tc>
          <w:tcPr>
            <w:tcW w:w="2046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056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7C12EB">
              <w:rPr>
                <w:lang w:val="sr-Cyrl-CS"/>
              </w:rPr>
              <w:t xml:space="preserve">  2</w:t>
            </w:r>
          </w:p>
        </w:tc>
        <w:tc>
          <w:tcPr>
            <w:tcW w:w="1898" w:type="pct"/>
            <w:gridSpan w:val="5"/>
            <w:vAlign w:val="center"/>
          </w:tcPr>
          <w:p w:rsidR="00BC5C1A" w:rsidRPr="007C12EB" w:rsidRDefault="00BC5C1A" w:rsidP="007C12EB">
            <w:r w:rsidRPr="00A22864">
              <w:rPr>
                <w:lang w:val="sr-Cyrl-CS"/>
              </w:rPr>
              <w:t>Међународни</w:t>
            </w:r>
            <w:r w:rsidR="007C12EB">
              <w:rPr>
                <w:lang w:val="sr-Cyrl-CS"/>
              </w:rPr>
              <w:t xml:space="preserve">  -</w:t>
            </w:r>
          </w:p>
        </w:tc>
      </w:tr>
      <w:tr w:rsidR="007C12EB" w:rsidRPr="00A22864" w:rsidTr="006B1594">
        <w:trPr>
          <w:trHeight w:val="227"/>
          <w:jc w:val="center"/>
        </w:trPr>
        <w:tc>
          <w:tcPr>
            <w:tcW w:w="2046" w:type="pct"/>
            <w:gridSpan w:val="4"/>
            <w:vAlign w:val="center"/>
          </w:tcPr>
          <w:p w:rsidR="007C12EB" w:rsidRPr="00A22864" w:rsidRDefault="007C12EB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2954" w:type="pct"/>
            <w:gridSpan w:val="7"/>
            <w:vAlign w:val="center"/>
          </w:tcPr>
          <w:p w:rsidR="007C12EB" w:rsidRPr="00000FFC" w:rsidRDefault="007C12EB" w:rsidP="00000FFC">
            <w:pPr>
              <w:spacing w:after="60"/>
              <w:rPr>
                <w:b/>
                <w:lang w:val="sl-SI"/>
              </w:rPr>
            </w:pPr>
            <w:r w:rsidRPr="007C12EB">
              <w:rPr>
                <w:b/>
                <w:lang w:val="sr-Cyrl-CS"/>
              </w:rPr>
              <w:t>ESC Graduate School of Management, Clermont Ferrand, France</w:t>
            </w:r>
            <w:r w:rsidR="00000FFC">
              <w:rPr>
                <w:b/>
                <w:lang w:val="sl-SI"/>
              </w:rPr>
              <w:t xml:space="preserve">, </w:t>
            </w:r>
            <w:r w:rsidR="00000FFC" w:rsidRPr="00000FFC">
              <w:rPr>
                <w:lang w:val="sl-SI"/>
              </w:rPr>
              <w:t>Oct</w:t>
            </w:r>
            <w:r w:rsidR="00000FFC">
              <w:rPr>
                <w:lang w:val="sl-SI"/>
              </w:rPr>
              <w:t>ober</w:t>
            </w:r>
            <w:r w:rsidR="00000FFC" w:rsidRPr="00000FFC">
              <w:rPr>
                <w:lang w:val="sl-SI"/>
              </w:rPr>
              <w:t xml:space="preserve"> 2008</w:t>
            </w:r>
          </w:p>
        </w:tc>
      </w:tr>
    </w:tbl>
    <w:p w:rsidR="0090181B" w:rsidRPr="008C1E7E" w:rsidRDefault="0090181B" w:rsidP="0090181B">
      <w:pPr>
        <w:rPr>
          <w:sz w:val="6"/>
          <w:szCs w:val="6"/>
          <w:lang w:val="sl-SI"/>
        </w:rPr>
      </w:pPr>
    </w:p>
    <w:sectPr w:rsidR="0090181B" w:rsidRPr="008C1E7E" w:rsidSect="00AC5EFB">
      <w:footerReference w:type="default" r:id="rId8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543D" w:rsidRDefault="0017543D" w:rsidP="0010335F">
      <w:r>
        <w:separator/>
      </w:r>
    </w:p>
  </w:endnote>
  <w:endnote w:type="continuationSeparator" w:id="0">
    <w:p w:rsidR="0017543D" w:rsidRDefault="0017543D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A81086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543D" w:rsidRDefault="0017543D" w:rsidP="0010335F">
      <w:r>
        <w:separator/>
      </w:r>
    </w:p>
  </w:footnote>
  <w:footnote w:type="continuationSeparator" w:id="0">
    <w:p w:rsidR="0017543D" w:rsidRDefault="0017543D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2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0FFC"/>
    <w:rsid w:val="00023B9D"/>
    <w:rsid w:val="0002515A"/>
    <w:rsid w:val="00030EEC"/>
    <w:rsid w:val="000313B5"/>
    <w:rsid w:val="000320CA"/>
    <w:rsid w:val="00056BA7"/>
    <w:rsid w:val="000643A9"/>
    <w:rsid w:val="000661BD"/>
    <w:rsid w:val="00073BDF"/>
    <w:rsid w:val="0007408D"/>
    <w:rsid w:val="00080612"/>
    <w:rsid w:val="00090DE5"/>
    <w:rsid w:val="000931C4"/>
    <w:rsid w:val="000B5D92"/>
    <w:rsid w:val="000C29DF"/>
    <w:rsid w:val="000C32AF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543D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C2F01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3534B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D7839"/>
    <w:rsid w:val="005028C3"/>
    <w:rsid w:val="00504594"/>
    <w:rsid w:val="00514D3F"/>
    <w:rsid w:val="00516A73"/>
    <w:rsid w:val="00517D5D"/>
    <w:rsid w:val="00531649"/>
    <w:rsid w:val="00533139"/>
    <w:rsid w:val="0053433E"/>
    <w:rsid w:val="00541F9E"/>
    <w:rsid w:val="005453B5"/>
    <w:rsid w:val="00546B6F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10C7"/>
    <w:rsid w:val="00642632"/>
    <w:rsid w:val="00642918"/>
    <w:rsid w:val="006433FB"/>
    <w:rsid w:val="006451BA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B1594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72384"/>
    <w:rsid w:val="00777DD1"/>
    <w:rsid w:val="007806AF"/>
    <w:rsid w:val="00791B43"/>
    <w:rsid w:val="0079426D"/>
    <w:rsid w:val="007A077A"/>
    <w:rsid w:val="007A6A15"/>
    <w:rsid w:val="007B29D7"/>
    <w:rsid w:val="007B724D"/>
    <w:rsid w:val="007C12EB"/>
    <w:rsid w:val="007C6515"/>
    <w:rsid w:val="007F041E"/>
    <w:rsid w:val="007F7AE0"/>
    <w:rsid w:val="008063C8"/>
    <w:rsid w:val="00830D8C"/>
    <w:rsid w:val="008335D3"/>
    <w:rsid w:val="008513FA"/>
    <w:rsid w:val="00857C5D"/>
    <w:rsid w:val="00862ACA"/>
    <w:rsid w:val="00863189"/>
    <w:rsid w:val="00863CFE"/>
    <w:rsid w:val="00866752"/>
    <w:rsid w:val="00866E05"/>
    <w:rsid w:val="0086721D"/>
    <w:rsid w:val="0087278D"/>
    <w:rsid w:val="0087338C"/>
    <w:rsid w:val="0087450F"/>
    <w:rsid w:val="00876023"/>
    <w:rsid w:val="00877283"/>
    <w:rsid w:val="00884954"/>
    <w:rsid w:val="0088579E"/>
    <w:rsid w:val="0089019D"/>
    <w:rsid w:val="00894CED"/>
    <w:rsid w:val="008A0E7F"/>
    <w:rsid w:val="008A2218"/>
    <w:rsid w:val="008A30D0"/>
    <w:rsid w:val="008C1E7E"/>
    <w:rsid w:val="008C6B9D"/>
    <w:rsid w:val="008E16F5"/>
    <w:rsid w:val="008E1A23"/>
    <w:rsid w:val="008E4A1C"/>
    <w:rsid w:val="0090181B"/>
    <w:rsid w:val="0090683F"/>
    <w:rsid w:val="0092172B"/>
    <w:rsid w:val="00921F5E"/>
    <w:rsid w:val="00932CC9"/>
    <w:rsid w:val="009464F9"/>
    <w:rsid w:val="00946B4C"/>
    <w:rsid w:val="0094706B"/>
    <w:rsid w:val="0095406D"/>
    <w:rsid w:val="00965253"/>
    <w:rsid w:val="009754A1"/>
    <w:rsid w:val="009874DF"/>
    <w:rsid w:val="00995379"/>
    <w:rsid w:val="009A1187"/>
    <w:rsid w:val="009A5BC2"/>
    <w:rsid w:val="009C250B"/>
    <w:rsid w:val="009C6930"/>
    <w:rsid w:val="009D4737"/>
    <w:rsid w:val="009D6ACD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1086"/>
    <w:rsid w:val="00A8508E"/>
    <w:rsid w:val="00A9342D"/>
    <w:rsid w:val="00A938AA"/>
    <w:rsid w:val="00AA7851"/>
    <w:rsid w:val="00AB6C64"/>
    <w:rsid w:val="00AC5EFB"/>
    <w:rsid w:val="00AC7AD8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80516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45CE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1FAF"/>
    <w:rsid w:val="00C32BE5"/>
    <w:rsid w:val="00C413B2"/>
    <w:rsid w:val="00C42F91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CF1"/>
    <w:rsid w:val="00D35DEE"/>
    <w:rsid w:val="00D41666"/>
    <w:rsid w:val="00D54384"/>
    <w:rsid w:val="00D54ABB"/>
    <w:rsid w:val="00D55901"/>
    <w:rsid w:val="00D57EC8"/>
    <w:rsid w:val="00D73FB7"/>
    <w:rsid w:val="00D8083B"/>
    <w:rsid w:val="00D84549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4DD5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dx.doi.org/10.1080/19448953.2013.7893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995</Words>
  <Characters>5677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>Windows User</Company>
  <LinksUpToDate>false</LinksUpToDate>
  <CharactersWithSpaces>6659</CharactersWithSpaces>
  <SharedDoc>false</SharedDoc>
  <HLinks>
    <vt:vector size="6" baseType="variant">
      <vt:variant>
        <vt:i4>7995507</vt:i4>
      </vt:variant>
      <vt:variant>
        <vt:i4>0</vt:i4>
      </vt:variant>
      <vt:variant>
        <vt:i4>0</vt:i4>
      </vt:variant>
      <vt:variant>
        <vt:i4>5</vt:i4>
      </vt:variant>
      <vt:variant>
        <vt:lpwstr>http://dx.doi.org/10.1080/19448953.2013.789330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2021-05-25T12:43:00Z</dcterms:created>
  <dcterms:modified xsi:type="dcterms:W3CDTF">2021-05-25T12:43:00Z</dcterms:modified>
</cp:coreProperties>
</file>